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總館空間改造工程報導 ／ 典藏閱覽組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總館B1普通閱覽室開放調整公告 ／ 典藏閱覽組</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【林口分館】「2020僑見故鄉」線上特展 ／ 林口分館</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能體善育──師大體育特展 ／ 校史特藏組</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NTNU保溫杯兩色新發售 ／ 出版中心</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世界書香日─線上傳遞書香 ／ 推廣諮詢組</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"8" </w:instrText>
      </w:r>
      <w:r>
        <w:fldChar w:fldCharType="separate"/>
      </w:r>
      <w:r>
        <w:rPr>
          <w:color w:val="0000EE"/>
          <w:u w:val="single" w:color="0000EE"/>
        </w:rPr>
        <w:t>【公館分館】世界書香日活動報導 ／ 公館分館</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總館空間改造工程報導</w:t>
      </w:r>
    </w:p>
    <w:p/>
    <w:p>
      <w:pPr>
        <w:spacing w:before="240" w:after="240"/>
        <w:jc w:val="right"/>
      </w:pPr>
      <w:r>
        <w:t>典藏閱覽組</w:t>
      </w:r>
    </w:p>
    <w:p>
      <w:pPr>
        <w:spacing w:before="240" w:after="240"/>
      </w:pPr>
      <w:r>
        <w:t> </w:t>
      </w:r>
    </w:p>
    <w:p>
      <w:pPr>
        <w:spacing w:before="240" w:after="240"/>
      </w:pPr>
      <w:r>
        <w:t>眾所期待的圖書館一樓及三樓空間改造將自6月8日試營運，敬請期待﹗</w:t>
      </w:r>
    </w:p>
    <w:tbl>
      <w:tblPr>
        <w:tblpPr w:leftFromText="0" w:rightFromText="0" w:topFromText="0" w:bottomFromText="0" w:vertAnchor="text" w:tblpY="1"/>
        <w:tblOverlap w:val="never"/>
        <w:tblCellSpacing w:w="15" w:type="dxa"/>
        <w:tblCellMar>
          <w:top w:w="15" w:type="dxa"/>
          <w:left w:w="15" w:type="dxa"/>
          <w:bottom w:w="15" w:type="dxa"/>
          <w:right w:w="15" w:type="dxa"/>
        </w:tblCellMar>
      </w:tblPr>
      <w:tblGrid>
        <w:gridCol w:w="2866"/>
        <w:gridCol w:w="2942"/>
      </w:tblGrid>
      <w:tr>
        <w:tblPrEx>
          <w:tblCellSpacing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center"/>
          </w:tcPr>
          <w:p>
            <w:pPr>
              <w:rPr>
                <w:b w:val="0"/>
                <w:bCs w:val="0"/>
                <w:i w:val="0"/>
                <w:iCs w:val="0"/>
                <w:smallCaps w:val="0"/>
                <w:color w:val="000000"/>
              </w:rPr>
            </w:pPr>
          </w:p>
        </w:tc>
        <w:tc>
          <w:tcPr>
            <w:noWrap w:val="0"/>
            <w:tcMar>
              <w:top w:w="15" w:type="dxa"/>
              <w:left w:w="15" w:type="dxa"/>
              <w:bottom w:w="15" w:type="dxa"/>
              <w:right w:w="15" w:type="dxa"/>
            </w:tcMar>
            <w:vAlign w:val="center"/>
          </w:tcPr>
          <w:p>
            <w:pPr>
              <w:rPr>
                <w:b w:val="0"/>
                <w:bCs w:val="0"/>
                <w:i w:val="0"/>
                <w:iCs w:val="0"/>
                <w:smallCaps w:val="0"/>
                <w:color w:val="000000"/>
              </w:rPr>
            </w:pPr>
          </w:p>
        </w:tc>
      </w:tr>
      <w:tr>
        <w:tblPrEx>
          <w:tblCellSpacing w:w="15" w:type="dxa"/>
          <w:tblCellMar>
            <w:top w:w="15" w:type="dxa"/>
            <w:left w:w="15" w:type="dxa"/>
            <w:bottom w:w="15" w:type="dxa"/>
            <w:right w:w="15" w:type="dxa"/>
          </w:tblCellMar>
        </w:tblPrEx>
        <w:trPr>
          <w:tblCellSpacing w:w="15" w:type="dxa"/>
        </w:trPr>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1樓空間改造後樣貌</w:t>
            </w:r>
          </w:p>
        </w:tc>
        <w:tc>
          <w:tcPr>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3樓空間改造後樣貌</w:t>
            </w:r>
          </w:p>
        </w:tc>
      </w:tr>
    </w:tbl>
    <w:p>
      <w:pPr>
        <w:spacing w:after="240"/>
      </w:pPr>
      <w:r>
        <w:t> </w:t>
      </w:r>
    </w:p>
    <w:p>
      <w:pPr>
        <w:spacing w:before="240" w:after="240"/>
      </w:pPr>
      <w:r>
        <w:t> </w:t>
      </w:r>
    </w:p>
    <w:p>
      <w:pPr>
        <w:spacing w:before="240" w:after="240"/>
      </w:pPr>
      <w:r>
        <w:t>想看1樓跟3樓的開箱影片？請點以下圖片！</w:t>
      </w:r>
    </w:p>
    <w:p>
      <w:bookmarkEnd w:id="0"/>
      <w:r>
        <w:fldChar w:fldCharType="begin"/>
      </w:r>
      <w:r>
        <w:instrText xml:space="preserve"> HYPERLINK "https://www.facebook.com/ntnulib.m/videos/870481873466597/" </w:instrText>
      </w:r>
      <w:r>
        <w:fldChar w:fldCharType="separate"/>
      </w:r>
      <w:r>
        <w:fldChar w:fldCharType="end"/>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總館B1普通閱覽室開放調整公告</w:t>
      </w:r>
    </w:p>
    <w:p/>
    <w:p>
      <w:pPr>
        <w:spacing w:before="240" w:after="240"/>
        <w:jc w:val="right"/>
      </w:pPr>
      <w:r>
        <w:t>典藏閱覽組</w:t>
      </w:r>
    </w:p>
    <w:p>
      <w:pPr>
        <w:spacing w:before="240" w:after="240"/>
      </w:pPr>
      <w:r>
        <w:t> </w:t>
      </w:r>
    </w:p>
    <w:p>
      <w:pPr>
        <w:spacing w:before="240" w:after="240"/>
      </w:pPr>
      <w:r>
        <w:t>因應疫情趨緩及即將到來的期末考，圖書館總館自6月1日起調整B1普通閱覽室開放時間如下：</w:t>
      </w:r>
    </w:p>
    <w:p>
      <w:pPr>
        <w:spacing w:before="240" w:after="240"/>
      </w:pPr>
      <w:r>
        <w:t>使用時請務必配戴口罩，嚴禁飲食，謝謝</w:t>
      </w:r>
    </w:p>
    <w:p>
      <w:pPr>
        <w:spacing w:before="240" w:after="240"/>
      </w:pPr>
      <w:r>
        <w:t> </w:t>
      </w:r>
    </w:p>
    <w:p>
      <w:pPr>
        <w:spacing w:before="240" w:after="240"/>
      </w:pPr>
      <w:r>
        <w:t>圖書館典閱組敬啟</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【林口分館】「2020僑見故鄉」線上特展</w:t>
      </w:r>
    </w:p>
    <w:p/>
    <w:p>
      <w:pPr>
        <w:spacing w:before="240" w:after="240"/>
        <w:jc w:val="right"/>
      </w:pPr>
      <w:r>
        <w:t>林口分館</w:t>
      </w:r>
    </w:p>
    <w:p>
      <w:pPr>
        <w:spacing w:before="240" w:after="240"/>
      </w:pPr>
      <w:r>
        <w:t> </w:t>
      </w:r>
    </w:p>
    <w:p>
      <w:pPr>
        <w:spacing w:before="240" w:after="240"/>
      </w:pPr>
      <w:r>
        <w:t>僑見故鄉線上特展的辦理今年已經進入第三年，每年同學都會帶給我們不同的驚喜。</w:t>
      </w:r>
    </w:p>
    <w:p>
      <w:pPr>
        <w:spacing w:before="240" w:after="240"/>
      </w:pPr>
      <w:r>
        <w:t>由於僑先部同學很大部分來自馬來西亞，往年的作品也都以馬來西亞的介紹為大宗；但今年很不一樣，收到很多介紹越南的優秀作品。當然，一樣有收到介紹馬來西亞、印尼、香港、緬甸的精彩作品，只是數量沒有越南那麼多。</w:t>
      </w:r>
    </w:p>
    <w:p>
      <w:pPr>
        <w:spacing w:before="240" w:after="240"/>
      </w:pPr>
      <w:r>
        <w:t>今年特展預計在6月3日展出，目前已經在整理作品的最後階段，屆時歡迎大家進入特展網展欣賞，作品海報也會在圖書館林口分館一樓同步展出。</w:t>
      </w:r>
    </w:p>
    <w:p>
      <w:pPr>
        <w:spacing w:before="240" w:after="240"/>
      </w:pPr>
      <w:r>
        <w:t> </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能體善育──師大體育特展</w:t>
      </w:r>
    </w:p>
    <w:p/>
    <w:p>
      <w:pPr>
        <w:spacing w:before="240" w:after="240"/>
        <w:jc w:val="right"/>
      </w:pPr>
      <w:r>
        <w:t>校史特藏組</w:t>
      </w:r>
    </w:p>
    <w:p>
      <w:pPr>
        <w:spacing w:before="240" w:after="240"/>
      </w:pPr>
      <w:r>
        <w:t>國立臺灣師範大學前身為日治時期臺灣總督府臺北高等學校（簡稱臺北高校），自1922年創校至今培育英才、弦歌不輟，今年迎來98週年校慶。</w:t>
      </w:r>
    </w:p>
    <w:p>
      <w:pPr>
        <w:spacing w:before="240" w:after="240"/>
      </w:pPr>
      <w:r>
        <w:t>　　臺北高校為七年制之高等學校，含尋常科四年以及高等科三年，是二戰前全日本38所菁英養成高校之一，也是臺灣唯一的一所，具備帝國大學預科性質，畢業生可申請免試直升臺北帝國大學（今臺灣大學）。臺北高校創建初期，借用臺北第一中學校（今建國高級中學）校舍，1926年始遷移至古亭町（本校現址），其人文、精神和空間，都為本校記憶與傳承。</w:t>
      </w:r>
    </w:p>
    <w:p>
      <w:pPr>
        <w:spacing w:before="240" w:after="240"/>
      </w:pPr>
      <w:r>
        <w:t>　　作為國內最早成立體育科系的學校，長久以來，本校體育的各項發展，正反映了臺灣體壇發展的脈動，不僅建構全國體育教學之重要基地、培育各項體育人才，亦引領國家體育運動政策之制定與實施，更擔負起建立體育活動典範、提升運動風氣、推展體育學術研究等責任，寫下一頁頁光榮璀璨的精彩篇章。</w:t>
      </w:r>
    </w:p>
    <w:p>
      <w:pPr>
        <w:spacing w:before="240" w:after="240"/>
      </w:pPr>
      <w:r>
        <w:t>　　本特展擷取本校各時期於體育領域具代表性的人物或事件，帶領觀眾穿梭在歷史縮影間，一睹師大體育的百年風華。</w:t>
      </w:r>
    </w:p>
    <w:p>
      <w:pPr>
        <w:spacing w:before="240" w:after="240"/>
      </w:pPr>
      <w:r>
        <w:t> </w:t>
      </w:r>
    </w:p>
    <w:p>
      <w:pPr>
        <w:spacing w:before="240" w:after="240"/>
      </w:pPr>
      <w:r>
        <w:t>展期：2020年6月5日至8月31日</w:t>
      </w:r>
    </w:p>
    <w:p>
      <w:pPr>
        <w:spacing w:before="240" w:after="240"/>
      </w:pPr>
      <w:r>
        <w:t>地點：校本部文薈廳</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NTNU保溫杯兩色新發售</w:t>
      </w:r>
    </w:p>
    <w:p/>
    <w:p>
      <w:pPr>
        <w:spacing w:before="240" w:after="240"/>
        <w:jc w:val="right"/>
      </w:pPr>
      <w:r>
        <w:t>出版中心</w:t>
      </w:r>
    </w:p>
    <w:p>
      <w:pPr>
        <w:spacing w:before="240" w:after="240"/>
      </w:pPr>
      <w:r>
        <w:t> </w:t>
      </w:r>
    </w:p>
    <w:p>
      <w:pPr>
        <w:spacing w:before="240" w:after="240"/>
      </w:pPr>
      <w:r>
        <w:t>白色，是神話故事裡摹寫的月貌。</w:t>
      </w:r>
    </w:p>
    <w:p>
      <w:pPr>
        <w:spacing w:before="240" w:after="240"/>
      </w:pPr>
      <w:r>
        <w:t>金色，是望遠鏡窺探火星的容顏。</w:t>
      </w:r>
    </w:p>
    <w:p>
      <w:pPr>
        <w:spacing w:before="240" w:after="240"/>
      </w:pPr>
      <w:r>
        <w:t> </w:t>
      </w:r>
    </w:p>
    <w:p>
      <w:pPr>
        <w:spacing w:before="240" w:after="240"/>
      </w:pPr>
      <w:r>
        <w:t>星辰雖有萬里之遙，保溫杯卻可一手掌握，隨時隨地滿足我們對星球的想像，05月04日兩色新發售，星球杯讓人連喝水都多了份星際感。</w:t>
      </w:r>
    </w:p>
    <w:p>
      <w:pPr>
        <w:spacing w:before="240" w:after="240"/>
      </w:pPr>
      <w:r>
        <w:t>NTNU保溫杯內膽採316不鏽鋼材質，杯蓋為食品用規格，為飲水安全把關。杯身飾有臺師大英文字母圈環，意寓事事圓滿、可圈可點。流線型瓶身易拿取，瓶底止滑墊貼心巧思，減少碰撞及噪音。外出攜帶方便又環保，保溫保冰一把罩。</w:t>
      </w:r>
    </w:p>
    <w:p>
      <w:pPr>
        <w:spacing w:before="240" w:after="240"/>
      </w:pPr>
      <w:r>
        <w:t> </w:t>
      </w:r>
    </w:p>
    <w:p>
      <w:pPr>
        <w:spacing w:before="240" w:after="240"/>
      </w:pPr>
      <w:r>
        <w:rPr>
          <w:b/>
          <w:bCs/>
        </w:rPr>
        <w:t>實體店面請洽：</w:t>
      </w:r>
    </w:p>
    <w:p>
      <w:pPr>
        <w:spacing w:before="240" w:after="240"/>
      </w:pPr>
      <w:r>
        <w:t>臺師大本部文薈廳</w:t>
      </w:r>
    </w:p>
    <w:p>
      <w:pPr>
        <w:spacing w:before="240" w:after="240"/>
      </w:pPr>
      <w:r>
        <w:t>臺師大圖書館公館分館</w:t>
      </w:r>
    </w:p>
    <w:p>
      <w:pPr>
        <w:spacing w:before="240" w:after="240"/>
      </w:pPr>
      <w:r>
        <w:t>臺師大圖書館林口分館</w:t>
      </w:r>
    </w:p>
    <w:p>
      <w:pPr>
        <w:spacing w:before="240" w:after="240"/>
      </w:pPr>
      <w:r>
        <w:t>梁實秋故居</w:t>
      </w:r>
    </w:p>
    <w:p>
      <w:pPr>
        <w:spacing w:before="240" w:after="240"/>
      </w:pPr>
      <w:r>
        <w:br/>
      </w:r>
      <w:r>
        <w:rPr>
          <w:b/>
          <w:bCs/>
        </w:rPr>
        <w:t>臺師大出版中心購物站</w:t>
      </w:r>
      <w:r>
        <w:rPr>
          <w:b/>
          <w:bCs/>
        </w:rPr>
        <w:t>(</w:t>
      </w:r>
      <w:r>
        <w:rPr>
          <w:b/>
          <w:bCs/>
        </w:rPr>
        <w:t>請先註冊會員</w:t>
      </w:r>
      <w:r>
        <w:rPr>
          <w:b/>
          <w:bCs/>
        </w:rPr>
        <w:t>)</w:t>
      </w:r>
      <w:r>
        <w:rPr>
          <w:b/>
          <w:bCs/>
        </w:rPr>
        <w:t>：</w:t>
      </w:r>
      <w:bookmarkEnd w:id="4"/>
      <w:r>
        <w:rPr>
          <w:b/>
          <w:bCs/>
        </w:rPr>
        <w:fldChar w:fldCharType="begin"/>
      </w:r>
      <w:r>
        <w:rPr>
          <w:b/>
          <w:bCs/>
        </w:rPr>
        <w:instrText xml:space="preserve"> HYPERLINK "http://eshop.lib.ntnu.edu.tw/" </w:instrText>
      </w:r>
      <w:r>
        <w:rPr>
          <w:b/>
          <w:bCs/>
        </w:rPr>
        <w:fldChar w:fldCharType="separate"/>
      </w:r>
      <w:r>
        <w:rPr>
          <w:color w:val="0000EE"/>
          <w:u w:val="single" w:color="0000EE"/>
        </w:rPr>
        <w:t>http://eshop.lib.ntnu.edu.tw/</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世界書香日─線上傳遞書香</w:t>
      </w:r>
    </w:p>
    <w:p/>
    <w:p>
      <w:pPr>
        <w:spacing w:before="240" w:after="240"/>
        <w:jc w:val="right"/>
      </w:pPr>
      <w:r>
        <w:t>推廣諮詢組</w:t>
      </w:r>
    </w:p>
    <w:p>
      <w:pPr>
        <w:spacing w:before="240" w:after="240"/>
      </w:pPr>
      <w:r>
        <w:t>由於疫情的關係，本次4月23日世界書香日轉至線上與大家一起在FB粉絲專頁分享書香。</w:t>
      </w:r>
    </w:p>
    <w:p>
      <w:pPr>
        <w:spacing w:before="240" w:after="240"/>
      </w:pPr>
      <w:r>
        <w:t>以下節錄大家推薦的好書，防疫期間不妨到圖書館借閱這些書充實自己的心靈!</w:t>
      </w:r>
    </w:p>
    <w:p>
      <w:pPr>
        <w:spacing w:before="240" w:after="240"/>
      </w:pPr>
      <w:r>
        <w:t>(點選書名就可以連結到圖書館網頁查看這本書的館藏資訊唷! )</w:t>
      </w:r>
    </w:p>
    <w:p>
      <w:pPr>
        <w:spacing w:before="240" w:after="240"/>
      </w:pPr>
      <w:r>
        <w:t> </w:t>
      </w:r>
    </w:p>
    <w:p>
      <w:pPr>
        <w:spacing w:before="240" w:after="240"/>
      </w:pPr>
      <w:r>
        <w:t> </w:t>
      </w:r>
    </w:p>
    <w:p>
      <w:pPr>
        <w:spacing w:before="240" w:after="240"/>
      </w:pPr>
      <w:bookmarkEnd w:id="5"/>
      <w:r>
        <w:fldChar w:fldCharType="begin"/>
      </w:r>
      <w:r>
        <w:instrText xml:space="preserve"> HYPERLINK "http://www.lib.ntnu.edu.tw/holding/doQuickSearch.jsp?newQuery=true&amp;searchtype=t&amp;search=%E4%B8%8D%E8%A6%81%E5%9C%A8%E8%A9%B2%E5%A5%AE%E9%AC%A5%E6%99%82%E9%81%B8%E6%93%87%E5%AE%89%E9%80%B8" </w:instrText>
      </w:r>
      <w:r>
        <w:fldChar w:fldCharType="separate"/>
      </w:r>
      <w:r>
        <w:rPr>
          <w:b/>
          <w:bCs/>
          <w:color w:val="0000EE"/>
          <w:u w:val="single" w:color="0000EE"/>
        </w:rPr>
        <w:t>不要在該奮鬥時選擇安逸/老楊的貓頭鷹</w:t>
      </w:r>
      <w:r>
        <w:rPr>
          <w:b/>
          <w:bCs/>
          <w:color w:val="0000EE"/>
          <w:u w:val="single" w:color="0000EE"/>
        </w:rPr>
        <w:fldChar w:fldCharType="end"/>
      </w:r>
      <w:r>
        <w:rPr>
          <w:b/>
          <w:bCs/>
          <w:color w:val="0000EE"/>
          <w:u w:val="single" w:color="0000EE"/>
        </w:rPr>
        <w:br/>
      </w:r>
      <w:r>
        <w:t>[簡介] 這本書不負責摸頭、不給你安慰，它只講最有用的話，只給你最有用的思考方向；每一篇，都是能讓你直面人生、突破盲點的解方。讀了你會明白，人生不難也不複雜，但絕對，沒你想的那樣簡單！</w:t>
      </w:r>
    </w:p>
    <w:p>
      <w:pPr>
        <w:spacing w:before="240" w:after="240"/>
      </w:pPr>
      <w:r>
        <w:t> </w:t>
      </w:r>
    </w:p>
    <w:p>
      <w:pPr>
        <w:spacing w:before="240" w:after="240"/>
      </w:pPr>
      <w:r>
        <w:fldChar w:fldCharType="begin"/>
      </w:r>
      <w:r>
        <w:instrText xml:space="preserve"> HYPERLINK "http://www.lib.ntnu.edu.tw/holding/doQuickSearch.jsp?action=view&amp;param=%2Fsearch*cht%3F%2Ft%7Bu771F%7D%7Bu5BE6%7D%7Bu7684%7D%7Bu5FEB%7D%7Bu6A02%7D%2Ft%7B214d4f%7D%7B213b31%7D%7B214d22%7D%7B213e22%7D%7B21454e%7D%2F1%252C2%252C2%252CB%2Fframeset%26FF%3Dt%7B214d4f%7D%7B213b31%7D%7B214d22%7D%7B213e22%7D%7B21454e%7D%2B%7B215c34%7D%7B214b7d%7D%7B214623%7D%7B213755%7D%7B213d78%7D%7B214b48%7D%7B213a60%7D%7B21377a%7D%7B214b79%7D%7B214744%7D%7B213034%7D%7B213b31%7D%7B214b47%7D%7B213224%7D%7B213064%7D%7B215e4c%7D%7B215647%7D%7B215c39%7D%7B213362%7D%7B214b79%7D%7B213579%7D%7B213335%7D%7B213925%7D%7B214d22%7D%7B213f62%7D%7B213425%7D%261%252C1%252C" </w:instrText>
      </w:r>
      <w:r>
        <w:fldChar w:fldCharType="separate"/>
      </w:r>
      <w:r>
        <w:rPr>
          <w:b/>
          <w:bCs/>
          <w:color w:val="0000EE"/>
          <w:u w:val="single" w:color="0000EE"/>
        </w:rPr>
        <w:t>真實的快樂 / 馬汀．塞利格曼</w:t>
      </w:r>
      <w:r>
        <w:rPr>
          <w:b/>
          <w:bCs/>
          <w:color w:val="0000EE"/>
          <w:u w:val="single" w:color="0000EE"/>
        </w:rPr>
        <w:fldChar w:fldCharType="end"/>
      </w:r>
      <w:r>
        <w:rPr>
          <w:b/>
          <w:bCs/>
          <w:color w:val="0000EE"/>
          <w:u w:val="single" w:color="0000EE"/>
        </w:rPr>
        <w:br/>
      </w:r>
      <w:r>
        <w:t>[簡介] 指出正向情緒的特質和策略，告訴你如何培養真實的快樂，如何更常感受到這種快樂的心情。</w:t>
      </w:r>
    </w:p>
    <w:p>
      <w:pPr>
        <w:spacing w:before="240" w:after="240"/>
      </w:pPr>
      <w:r>
        <w:t> </w:t>
      </w:r>
    </w:p>
    <w:p>
      <w:pPr>
        <w:spacing w:before="240" w:after="240"/>
      </w:pPr>
      <w:r>
        <w:fldChar w:fldCharType="begin"/>
      </w:r>
      <w:r>
        <w:instrText xml:space="preserve"> HYPERLINK "http://www.lib.ntnu.edu.tw/holding/doQuickSearch.jsp?action=view&amp;param=%2Fsearch*cht%3F%2Ft%257Bu96E2%257D%257Bu958B%257D%257Bu516C%257D%257Bu53F8%257D%2Ft%257B215f4f%257D%257B215e53%257D%257B213327%257D%257B21352d%257D%2F1%252C2%252C4%252CB%2Fframeset%26FF%3Dt%7B215f4f%7D%7B215e53%7D%7B213327%7D%7B21352d%7D%2B%7B213f64%7D%7B215c3e%7D%7B213d6a%7D%7B215c57%7D%7B21302a%7D%7B215d6f%7D%2B%7B213f62%7D%7B214951%7D%7B215426%7D%7B214c26%7D%7B213c37%7D%7B21313f%7D%7B21525f%7D%7B214d22%7D%7B214b48%7D%7B213e6d%7D%7B214b79%7D%7B214744%7D%7B21413e%7D%7B214442%7D%261%252C%252C2" </w:instrText>
      </w:r>
      <w:r>
        <w:fldChar w:fldCharType="separate"/>
      </w:r>
      <w:r>
        <w:rPr>
          <w:b/>
          <w:bCs/>
          <w:color w:val="0000EE"/>
          <w:u w:val="single" w:color="0000EE"/>
        </w:rPr>
        <w:t>離開公司，我過得還不錯：成為自由工作者的理想生活提案 / 劉揚銘</w:t>
      </w:r>
      <w:r>
        <w:rPr>
          <w:b/>
          <w:bCs/>
          <w:color w:val="0000EE"/>
          <w:u w:val="single" w:color="0000EE"/>
        </w:rPr>
        <w:fldChar w:fldCharType="end"/>
      </w:r>
      <w:r>
        <w:rPr>
          <w:b/>
          <w:bCs/>
          <w:color w:val="0000EE"/>
          <w:u w:val="single" w:color="0000EE"/>
        </w:rPr>
        <w:br/>
      </w:r>
      <w:r>
        <w:t>[簡介] 不上班不等於不工作，上班或不上班都有能走的路。思考工作意義：給每到夜深，總覺得工作一成不變的你；選擇生活方式：給過年想離職，又不確定能否改變的你；公開生存技能：給已是自由工作者，但時常不安與焦慮的你；分享產業狀況：給對文字工作有興趣，想進入這個產業的你。</w:t>
      </w:r>
    </w:p>
    <w:p>
      <w:pPr>
        <w:spacing w:before="240" w:after="240"/>
      </w:pPr>
      <w:r>
        <w:t> </w:t>
      </w:r>
    </w:p>
    <w:p>
      <w:pPr>
        <w:spacing w:before="240" w:after="240"/>
      </w:pPr>
      <w:r>
        <w:fldChar w:fldCharType="begin"/>
      </w:r>
      <w:r>
        <w:instrText xml:space="preserve"> HYPERLINK "http://www.lib.ntnu.edu.tw/holding/doQuickSearch.jsp?action=view&amp;param=%2Fsearch*cht%3F%2Ft%7Bu5B89%7D%7Bu975C%7D%7Bu5C31%7D%7Bu662F%7D%7Bu529B%7D%7Bu91CF%7D%2Ft%7B213a67%7D%7B234c76%7D%7B213b4b%7D%7B214327%7D%7B213424%7D%7B215d3c%7D%2F1%252C2%252C2%252CB%2Fframeset%26FF%3Dt%7B213a67%7D%7B234c76%7D%7B213b4b%7D%7B214327%7D%7B213424%7D%7B215d3c%7D%261%252C1%252C" </w:instrText>
      </w:r>
      <w:r>
        <w:fldChar w:fldCharType="separate"/>
      </w:r>
      <w:r>
        <w:rPr>
          <w:b/>
          <w:bCs/>
          <w:color w:val="0000EE"/>
          <w:u w:val="single" w:color="0000EE"/>
        </w:rPr>
        <w:t>安靜，就是力量：內向者如何發揮積極的力量 / 蘇珊．坎恩</w:t>
      </w:r>
      <w:r>
        <w:rPr>
          <w:b/>
          <w:bCs/>
          <w:color w:val="0000EE"/>
          <w:u w:val="single" w:color="0000EE"/>
        </w:rPr>
        <w:fldChar w:fldCharType="end"/>
      </w:r>
      <w:r>
        <w:rPr>
          <w:b/>
          <w:bCs/>
          <w:color w:val="0000EE"/>
          <w:u w:val="single" w:color="0000EE"/>
        </w:rPr>
        <w:br/>
      </w:r>
      <w:r>
        <w:t>[簡介] 本書是第一本首度針對內向與外向性格所做的全新探索。作者逐一舉證，從古至今許多安靜的人，因為知道如何善用自己的長處，因此發揮出無比巨大的力量，改變了整個世界，日子要過得好，秘訣就是要把自己放在正確的舞台上《安靜，就是力量》幫助你思考：運用你的性格特質，找到正確的生命舞台。</w:t>
      </w:r>
    </w:p>
    <w:p>
      <w:pPr>
        <w:spacing w:before="240" w:after="240"/>
      </w:pPr>
      <w:r>
        <w:t> </w:t>
      </w:r>
    </w:p>
    <w:p>
      <w:pPr>
        <w:spacing w:before="240" w:after="240"/>
      </w:pPr>
      <w:r>
        <w:fldChar w:fldCharType="begin"/>
      </w:r>
      <w:r>
        <w:instrText xml:space="preserve"> HYPERLINK "http://www.lib.ntnu.edu.tw/holding/doQuickSearch.jsp?action=view&amp;param=%2Fsearch*cht%3F%2Ft%7Bu88AB%7D%7Bu8A0E%7D%7Bu53AD%7D%7Bu7684%7D%7Bu52C7%7D%7Bu6C23%7D%2Ft%7B215756%7D%7B21583d%7D%7B21347a%7D%7B214d22%7D%7B21342d%7D%7B214655%7D%2F1%252C2%252C2%252CB%2Fframeset%26FF%3Dt%7B215756%7D%7B21583d%7D%7B21347a%7D%7B214d22%7D%7B21342d%7D%7B214655%7D%2B%7B215426%7D%7B213f64%7D%7B21424f%7D%7B214c7b%7D%7B21303d%7D%7B214a3f%7D%7B237068%7D%7B215e73%7D%7B213d75%7D%7B213432%7D%7B237566%7D%7B214d22%7D%7B214244%7D%7B213b44%7D%261%252C1%252C" </w:instrText>
      </w:r>
      <w:r>
        <w:fldChar w:fldCharType="separate"/>
      </w:r>
      <w:r>
        <w:rPr>
          <w:b/>
          <w:bCs/>
          <w:color w:val="0000EE"/>
          <w:u w:val="single" w:color="0000EE"/>
        </w:rPr>
        <w:t>被討厭的勇氣：自我啟發之父「阿德勒」的教導 / 岸見一郎, 古賀史健</w:t>
      </w:r>
      <w:r>
        <w:rPr>
          <w:b/>
          <w:bCs/>
          <w:color w:val="0000EE"/>
          <w:u w:val="single" w:color="0000EE"/>
        </w:rPr>
        <w:fldChar w:fldCharType="end"/>
      </w:r>
      <w:r>
        <w:rPr>
          <w:b/>
          <w:bCs/>
          <w:color w:val="0000EE"/>
          <w:u w:val="single" w:color="0000EE"/>
        </w:rPr>
        <w:br/>
      </w:r>
      <w:r>
        <w:t>[簡介] 所謂的自由，就是被別人討厭。有人討厭你，正是你行使自由、依照自己的生活方針過日子的標記。</w:t>
      </w:r>
    </w:p>
    <w:p>
      <w:pPr>
        <w:spacing w:before="240" w:after="240"/>
      </w:pPr>
      <w:r>
        <w:t> </w:t>
      </w:r>
    </w:p>
    <w:p>
      <w:pPr>
        <w:spacing w:before="240" w:after="240"/>
      </w:pPr>
      <w:r>
        <w:fldChar w:fldCharType="begin"/>
      </w:r>
      <w:r>
        <w:instrText xml:space="preserve"> HYPERLINK "http://www.lib.ntnu.edu.tw/holding/doQuickSearch.jsp?newQuery=true&amp;searchtype=t&amp;search=%E5%8A%88%E4%BD%A0%E7%9A%84%E9%9B%B7%E6%AD%A3%E5%9C%A8%E8%B7%AF%E4%B8%8A" </w:instrText>
      </w:r>
      <w:r>
        <w:fldChar w:fldCharType="separate"/>
      </w:r>
      <w:r>
        <w:rPr>
          <w:b/>
          <w:bCs/>
          <w:color w:val="0000EE"/>
          <w:u w:val="single" w:color="0000EE"/>
        </w:rPr>
        <w:t>劈你的雷正在路上：架設人生避雷針的50道修練 / 江明</w:t>
      </w:r>
      <w:r>
        <w:rPr>
          <w:b/>
          <w:bCs/>
          <w:color w:val="0000EE"/>
          <w:u w:val="single" w:color="0000EE"/>
        </w:rPr>
        <w:fldChar w:fldCharType="end"/>
      </w:r>
      <w:r>
        <w:rPr>
          <w:b/>
          <w:bCs/>
          <w:color w:val="0000EE"/>
          <w:u w:val="single" w:color="0000EE"/>
        </w:rPr>
        <w:br/>
      </w:r>
      <w:r>
        <w:t>[簡介] 正能量過於溫柔安慰，負能量總是憤世嫉俗。一記敲醒你的重錘，一本最實際實在的勵志書！</w:t>
      </w:r>
    </w:p>
    <w:p>
      <w:pPr>
        <w:spacing w:before="240" w:after="240"/>
      </w:pPr>
      <w:r>
        <w:t> </w:t>
      </w:r>
    </w:p>
    <w:p>
      <w:pPr>
        <w:spacing w:before="240" w:after="240"/>
      </w:pPr>
      <w:r>
        <w:fldChar w:fldCharType="begin"/>
      </w:r>
      <w:r>
        <w:instrText xml:space="preserve"> HYPERLINK "http://www.lib.ntnu.edu.tw/holding/doQuickSearch.jsp" </w:instrText>
      </w:r>
      <w:r>
        <w:fldChar w:fldCharType="separate"/>
      </w:r>
      <w:r>
        <w:rPr>
          <w:b/>
          <w:bCs/>
          <w:color w:val="0000EE"/>
          <w:u w:val="single" w:color="0000EE"/>
        </w:rPr>
        <w:t>厭世講堂：顛覆人生的十堂莊子課 / 厭世哲學家</w:t>
      </w:r>
      <w:r>
        <w:rPr>
          <w:b/>
          <w:bCs/>
          <w:color w:val="0000EE"/>
          <w:u w:val="single" w:color="0000EE"/>
        </w:rPr>
        <w:fldChar w:fldCharType="end"/>
      </w:r>
      <w:r>
        <w:rPr>
          <w:b/>
          <w:bCs/>
          <w:color w:val="0000EE"/>
          <w:u w:val="single" w:color="0000EE"/>
        </w:rPr>
        <w:br/>
      </w:r>
      <w:r>
        <w:t>[簡介] 當「正能量」已經失去普遍維繫人心的力量，你該用什麼做為人生指引？當社會用各種價值定義你的時候，你該用什麼定義自己？讓厭世哲學家的「厭世講堂」，帶你跟著《莊子》走一趟思想之旅！</w:t>
      </w:r>
    </w:p>
    <w:p>
      <w:pPr>
        <w:spacing w:before="240" w:after="240"/>
      </w:pPr>
      <w:r>
        <w:t> </w:t>
      </w:r>
    </w:p>
    <w:p>
      <w:pPr>
        <w:spacing w:before="240" w:after="240"/>
      </w:pPr>
      <w:r>
        <w:fldChar w:fldCharType="begin"/>
      </w:r>
      <w:r>
        <w:instrText xml:space="preserve"> HYPERLINK "http://www.lib.ntnu.edu.tw/holding/doQuickSearch.jsp" </w:instrText>
      </w:r>
      <w:r>
        <w:fldChar w:fldCharType="separate"/>
      </w:r>
      <w:r>
        <w:rPr>
          <w:b/>
          <w:bCs/>
          <w:color w:val="0000EE"/>
          <w:u w:val="single" w:color="0000EE"/>
        </w:rPr>
        <w:t>原子習慣：細微改變帶來巨大成就的實證法則 / 詹姆斯</w:t>
      </w:r>
      <w:r>
        <w:rPr>
          <w:rFonts w:ascii="DejaVu Sans" w:eastAsia="DejaVu Sans" w:hAnsi="DejaVu Sans" w:cs="DejaVu Sans"/>
          <w:b/>
          <w:bCs/>
          <w:color w:val="0000EE"/>
          <w:u w:val="single" w:color="0000EE"/>
        </w:rPr>
        <w:t>‧</w:t>
      </w:r>
      <w:r>
        <w:rPr>
          <w:b/>
          <w:bCs/>
          <w:color w:val="0000EE"/>
          <w:u w:val="single" w:color="0000EE"/>
        </w:rPr>
        <w:t>克利</w:t>
      </w:r>
      <w:r>
        <w:rPr>
          <w:b/>
          <w:bCs/>
          <w:color w:val="0000EE"/>
          <w:u w:val="single" w:color="0000EE"/>
        </w:rPr>
        <w:fldChar w:fldCharType="end"/>
      </w:r>
      <w:r>
        <w:rPr>
          <w:b/>
          <w:bCs/>
          <w:color w:val="0000EE"/>
          <w:u w:val="single" w:color="0000EE"/>
        </w:rPr>
        <w:fldChar w:fldCharType="begin"/>
      </w:r>
      <w:r>
        <w:rPr>
          <w:b/>
          <w:bCs/>
          <w:color w:val="0000EE"/>
          <w:u w:val="single" w:color="0000EE"/>
        </w:rPr>
        <w:instrText xml:space="preserve"> HYPERLINK "http://www.lib.ntnu.edu.tw/holding/doQuickSearch.jsp" </w:instrText>
      </w:r>
      <w:r>
        <w:rPr>
          <w:b/>
          <w:bCs/>
          <w:color w:val="0000EE"/>
          <w:u w:val="single" w:color="0000EE"/>
        </w:rPr>
        <w:fldChar w:fldCharType="separate"/>
      </w:r>
      <w:r>
        <w:rPr>
          <w:b/>
          <w:bCs/>
          <w:color w:val="0000EE"/>
          <w:u w:val="single" w:color="0000EE"/>
        </w:rPr>
        <w:t>爾</w:t>
      </w:r>
      <w:r>
        <w:rPr>
          <w:b/>
          <w:bCs/>
          <w:color w:val="0000EE"/>
          <w:u w:val="single" w:color="0000EE"/>
        </w:rPr>
        <w:fldChar w:fldCharType="end"/>
      </w:r>
    </w:p>
    <w:p>
      <w:pPr>
        <w:spacing w:before="240" w:after="240"/>
      </w:pPr>
      <w:r>
        <w:t>[簡介]善用「複利」效應，讓小小的原子習慣利滾利，滾出生命的大不同！天天細微改變，會累積成巨大差異，這就是原子習慣的驚人力量！</w:t>
      </w:r>
    </w:p>
    <w:p>
      <w:pPr>
        <w:spacing w:before="240" w:after="240"/>
      </w:pPr>
      <w:r>
        <w:t> </w:t>
      </w:r>
    </w:p>
    <w:p>
      <w:pPr>
        <w:spacing w:before="240" w:after="240"/>
      </w:pPr>
      <w:r>
        <w:fldChar w:fldCharType="begin"/>
      </w:r>
      <w:r>
        <w:instrText xml:space="preserve"> HYPERLINK "http://www.lib.ntnu.edu.tw/holding/doQuickSearch.jsp" </w:instrText>
      </w:r>
      <w:r>
        <w:fldChar w:fldCharType="separate"/>
      </w:r>
      <w:r>
        <w:rPr>
          <w:b/>
          <w:bCs/>
          <w:color w:val="0000EE"/>
          <w:u w:val="single" w:color="0000EE"/>
        </w:rPr>
        <w:t>寫作也是一種修行 / 鄭栗兒</w:t>
      </w:r>
      <w:r>
        <w:rPr>
          <w:b/>
          <w:bCs/>
          <w:color w:val="0000EE"/>
          <w:u w:val="single" w:color="0000EE"/>
        </w:rPr>
        <w:fldChar w:fldCharType="end"/>
      </w:r>
      <w:r>
        <w:rPr>
          <w:b/>
          <w:bCs/>
          <w:color w:val="0000EE"/>
          <w:u w:val="single" w:color="0000EE"/>
        </w:rPr>
        <w:br/>
      </w:r>
      <w:r>
        <w:t>[簡介]寫作不只是修行，更是一場心靈療癒。在繁忙的生活中，請允許自己靜下一刻，拿起筆，讓資深編輯＆作家鄭栗兒帶領你，書寫自我。在寫作裡，找到一片廣闊的天空。原來，最療癒的文字，是自己寫下來的。</w:t>
      </w:r>
    </w:p>
    <w:p>
      <w:pPr>
        <w:spacing w:before="240" w:after="240"/>
      </w:pPr>
      <w:r>
        <w:t> </w:t>
      </w:r>
    </w:p>
    <w:p>
      <w:pPr>
        <w:spacing w:before="240" w:after="240"/>
      </w:pPr>
      <w:r>
        <w:fldChar w:fldCharType="begin"/>
      </w:r>
      <w:r>
        <w:instrText xml:space="preserve"> HYPERLINK "http://www.lib.ntnu.edu.tw/holding/doQuickSearch.jsp?action=view&amp;param=%2Fsearch*cht%3F%2Ft%257Bu8352%257D%257Bu4EBA%257D%257Bu624B%257D%257Bu8A18%257D%2Ft%257B215473%257D%257B213064%257D%257B213f7a%257D%257B21583c%257D%2F1%252C2%252C4%252CB%2Fframeset%26FF%3Dt%7B215473%7D%7B213064%7D%7B213f7a%7D%7B21583c%7D%261%252C%252C3" </w:instrText>
      </w:r>
      <w:r>
        <w:fldChar w:fldCharType="separate"/>
      </w:r>
      <w:r>
        <w:rPr>
          <w:b/>
          <w:bCs/>
          <w:color w:val="0000EE"/>
          <w:u w:val="single" w:color="0000EE"/>
        </w:rPr>
        <w:t>荒人手記 / 朱天文</w:t>
      </w:r>
      <w:r>
        <w:rPr>
          <w:b/>
          <w:bCs/>
          <w:color w:val="0000EE"/>
          <w:u w:val="single" w:color="0000EE"/>
        </w:rPr>
        <w:fldChar w:fldCharType="end"/>
      </w:r>
      <w:r>
        <w:rPr>
          <w:b/>
          <w:bCs/>
          <w:color w:val="0000EE"/>
          <w:u w:val="single" w:color="0000EE"/>
        </w:rPr>
        <w:br/>
      </w:r>
      <w:r>
        <w:t>[簡介] 是朱天文創作歷程中極重要的里程碑，也是台灣當代小說最具代表性的經典作品，影響深遠，至今仍持續受到廣泛閱讀與討論，成為華語文學中最醒目必讀的一本書。</w:t>
      </w:r>
    </w:p>
    <w:p>
      <w:pPr>
        <w:spacing w:before="240" w:after="240"/>
      </w:pPr>
      <w:r>
        <w:t> </w:t>
      </w:r>
    </w:p>
    <w:p>
      <w:pPr>
        <w:spacing w:before="240" w:after="240"/>
      </w:pPr>
      <w:r>
        <w:fldChar w:fldCharType="begin"/>
      </w:r>
      <w:r>
        <w:instrText xml:space="preserve"> HYPERLINK "http://www.lib.ntnu.edu.tw/holding/doQuickSearch.jsp" </w:instrText>
      </w:r>
      <w:r>
        <w:fldChar w:fldCharType="separate"/>
      </w:r>
      <w:r>
        <w:rPr>
          <w:b/>
          <w:bCs/>
          <w:color w:val="0000EE"/>
          <w:u w:val="single" w:color="0000EE"/>
        </w:rPr>
        <w:t>你的少年念想 / 不朽</w:t>
      </w:r>
      <w:r>
        <w:rPr>
          <w:b/>
          <w:bCs/>
          <w:color w:val="0000EE"/>
          <w:u w:val="single" w:color="0000EE"/>
        </w:rPr>
        <w:fldChar w:fldCharType="end"/>
      </w:r>
      <w:r>
        <w:rPr>
          <w:b/>
          <w:bCs/>
          <w:color w:val="0000EE"/>
          <w:u w:val="single" w:color="0000EE"/>
        </w:rPr>
        <w:br/>
      </w:r>
      <w:r>
        <w:t>[簡介] 我們從不懂得如何跟盛開的青春告別，記憶中的那些輪廓都自帶柔焦的效果，看似輕輕柔柔的，卻在心上踏下深淺錯落的印記。從數以萬計的細碎片段中，提取一些值得記念的故事，這些或大或小、或絢爛或黯淡，或疼痛或幸福的年少，都只是生命中的序章。我們終將要帶著這些深刻走進更邈遠的未來……</w:t>
      </w:r>
    </w:p>
    <w:p>
      <w:pPr>
        <w:spacing w:before="240" w:after="240"/>
      </w:pPr>
      <w:r>
        <w:t> </w:t>
      </w:r>
    </w:p>
    <w:p>
      <w:pPr>
        <w:spacing w:before="240" w:after="240"/>
      </w:pPr>
      <w:r>
        <w:fldChar w:fldCharType="begin"/>
      </w:r>
      <w:r>
        <w:instrText xml:space="preserve"> HYPERLINK "http://www.lib.ntnu.edu.tw/holding/doQuickSearch.jsp" </w:instrText>
      </w:r>
      <w:r>
        <w:fldChar w:fldCharType="separate"/>
      </w:r>
      <w:r>
        <w:rPr>
          <w:b/>
          <w:bCs/>
          <w:color w:val="0000EE"/>
          <w:u w:val="single" w:color="0000EE"/>
        </w:rPr>
        <w:t>你那樣愛過別人了 / 葉揚</w:t>
      </w:r>
      <w:r>
        <w:rPr>
          <w:b/>
          <w:bCs/>
          <w:color w:val="0000EE"/>
          <w:u w:val="single" w:color="0000EE"/>
        </w:rPr>
        <w:fldChar w:fldCharType="end"/>
      </w:r>
      <w:r>
        <w:rPr>
          <w:b/>
          <w:bCs/>
          <w:color w:val="0000EE"/>
          <w:u w:val="single" w:color="0000EE"/>
        </w:rPr>
        <w:br/>
      </w:r>
      <w:r>
        <w:t>[簡介] 新生代寫作能手葉揚，25個拒絕遺忘的微小愛情。不得不承認，大多數時候，生命裡第一個狠狠愛上的人，形塑了我們對愛情的能見度。</w:t>
      </w:r>
    </w:p>
    <w:p>
      <w:pPr>
        <w:spacing w:before="240" w:after="240"/>
      </w:pPr>
      <w:r>
        <w:t> </w:t>
      </w:r>
    </w:p>
    <w:p>
      <w:pPr>
        <w:spacing w:before="240" w:after="240"/>
      </w:pPr>
      <w:r>
        <w:fldChar w:fldCharType="begin"/>
      </w:r>
      <w:r>
        <w:instrText xml:space="preserve"> HYPERLINK "http://www.lib.ntnu.edu.tw/holding/doQuickSearch.jsp" </w:instrText>
      </w:r>
      <w:r>
        <w:fldChar w:fldCharType="separate"/>
      </w:r>
      <w:r>
        <w:rPr>
          <w:b/>
          <w:bCs/>
          <w:color w:val="0000EE"/>
          <w:u w:val="single" w:color="0000EE"/>
        </w:rPr>
        <w:t>一千七百種靠近：免付費文學罐頭 / 蕭詒徽</w:t>
      </w:r>
      <w:r>
        <w:rPr>
          <w:b/>
          <w:bCs/>
          <w:color w:val="0000EE"/>
          <w:u w:val="single" w:color="0000EE"/>
        </w:rPr>
        <w:fldChar w:fldCharType="end"/>
      </w:r>
      <w:r>
        <w:rPr>
          <w:b/>
          <w:bCs/>
          <w:color w:val="0000EE"/>
          <w:u w:val="single" w:color="0000EE"/>
        </w:rPr>
        <w:br/>
      </w:r>
      <w:r>
        <w:t>[簡介] 七十篇短篇散文作品網羅各色生活關係與處境：情愛糾葛的揭露、世代困境的發聲、自我懷疑的告解，描述文學如何建構與他者的內在聯繫；扮演各種不同的角色的過程中，各篇的語言風格也隨之各異，意象與詩意在口語和非口語之間遊走，無論在主題或語言上，這系列創作試圖找到時代的口氣，並將其拋擲於群眾之中，在他人的真實生命裡獲得血肉。</w:t>
      </w:r>
    </w:p>
    <w:p>
      <w:pPr>
        <w:spacing w:before="240" w:after="240"/>
      </w:pPr>
      <w:r>
        <w:t> </w:t>
      </w:r>
    </w:p>
    <w:p>
      <w:pPr>
        <w:spacing w:before="240" w:after="240"/>
      </w:pPr>
      <w:r>
        <w:fldChar w:fldCharType="begin"/>
      </w:r>
      <w:r>
        <w:instrText xml:space="preserve"> HYPERLINK "http://www.lib.ntnu.edu.tw/holding/doQuickSearch.jsp?action=view&amp;param=%2Fsearch*cht%3F%2Ft%7Bu611B%7D%7Bu7684%7D%7Bu6210%7D%7Bu4EBA%7D%7Bu5F0F%7D%2Ft%7B213e77%7D%7B214d22%7D%7B213f62%7D%7B213064%7D%7B213d39%7D%2F1%252C2%252C2%252CB%2Fframeset%26FF%3Dt%7B213e77%7D%7B214d22%7D%7B213f62%7D%7B213064%7D%7B213d39%7D%261%252C1%252C" </w:instrText>
      </w:r>
      <w:r>
        <w:fldChar w:fldCharType="separate"/>
      </w:r>
      <w:r>
        <w:rPr>
          <w:b/>
          <w:bCs/>
          <w:color w:val="0000EE"/>
          <w:u w:val="single" w:color="0000EE"/>
        </w:rPr>
        <w:t>愛的成人式 / 乾胡桃</w:t>
      </w:r>
      <w:r>
        <w:rPr>
          <w:b/>
          <w:bCs/>
          <w:color w:val="0000EE"/>
          <w:u w:val="single" w:color="0000EE"/>
        </w:rPr>
        <w:fldChar w:fldCharType="end"/>
      </w:r>
      <w:r>
        <w:rPr>
          <w:b/>
          <w:bCs/>
          <w:color w:val="0000EE"/>
          <w:u w:val="single" w:color="0000EE"/>
        </w:rPr>
        <w:br/>
      </w:r>
      <w:r>
        <w:t>[簡介] 以嬌嫩筆觸寫下甜美又帶點苦澀的青春時光──還以為是這樣的八○年代 青春小說，卻在倒數第二行（千萬不要先看！）變成完全不同的故事。每個人看完「肯定想閱讀第二遍」的推理傑作！</w:t>
      </w:r>
    </w:p>
    <w:p>
      <w:pPr>
        <w:spacing w:before="240" w:after="240"/>
      </w:pPr>
      <w:r>
        <w:t> </w:t>
      </w:r>
    </w:p>
    <w:p>
      <w:pPr>
        <w:spacing w:before="240" w:after="240"/>
      </w:pPr>
      <w:r>
        <w:fldChar w:fldCharType="begin"/>
      </w:r>
      <w:r>
        <w:instrText xml:space="preserve"> HYPERLINK "http://www.lib.ntnu.edu.tw/holding/doQuickSearch.jsp?action=view&amp;param=%2Fsearch*cht%3F%2Ft%7Bu7FA4%7D%7Bu5CF6%7D%2Ft%7B215241%7D%7B213b79%7D%2F1%252C5%252C5%252CB%2Fframeset%26FF%3Dt%7B215241%7D%7B213b79%7D%261%252C1%252C" </w:instrText>
      </w:r>
      <w:r>
        <w:fldChar w:fldCharType="separate"/>
      </w:r>
      <w:r>
        <w:rPr>
          <w:b/>
          <w:bCs/>
          <w:color w:val="0000EE"/>
          <w:u w:val="single" w:color="0000EE"/>
        </w:rPr>
        <w:t>群島 / 胡晴舫</w:t>
      </w:r>
      <w:r>
        <w:rPr>
          <w:b/>
          <w:bCs/>
          <w:color w:val="0000EE"/>
          <w:u w:val="single" w:color="0000EE"/>
        </w:rPr>
        <w:fldChar w:fldCharType="end"/>
      </w:r>
      <w:r>
        <w:rPr>
          <w:b/>
          <w:bCs/>
          <w:color w:val="0000EE"/>
          <w:u w:val="single" w:color="0000EE"/>
        </w:rPr>
        <w:br/>
      </w:r>
      <w:r>
        <w:t>[簡介] 臉書時代的當代台灣，直指世代鴻溝與人心異境的解碼直播。一部關於徒勞的渴望之書，也是愛與語言的沙之書</w:t>
      </w:r>
    </w:p>
    <w:p>
      <w:pPr>
        <w:spacing w:before="240" w:after="240"/>
      </w:pPr>
      <w:r>
        <w:t> </w:t>
      </w:r>
    </w:p>
    <w:p>
      <w:pPr>
        <w:spacing w:before="240" w:after="240"/>
      </w:pPr>
      <w:r>
        <w:fldChar w:fldCharType="begin"/>
      </w:r>
      <w:r>
        <w:instrText xml:space="preserve"> HYPERLINK "http://www.lib.ntnu.edu.tw/holding/doQuickSearch.jsp?action=view&amp;param=%2Fsearch*cht%3F%2Ft%257Bu767E%257D%257Bu5E74%257D%257Bu5B64%257D%257Bu5BC2%257D%2Ft%257B214c7e%257D%257B213c65%257D%257B213a59%257D%257B213b25%257D%2F1%252C5%252C10%252CB%2Fframeset%26FF%3Dt%7B214c7e%7D%7B213c65%7D%7B213a59%7D%7B213b25%7D%265%252C%252C6" </w:instrText>
      </w:r>
      <w:r>
        <w:fldChar w:fldCharType="separate"/>
      </w:r>
      <w:r>
        <w:rPr>
          <w:b/>
          <w:bCs/>
          <w:color w:val="0000EE"/>
          <w:u w:val="single" w:color="0000EE"/>
        </w:rPr>
        <w:t>百年孤寂 / 加布列</w:t>
      </w:r>
      <w:r>
        <w:rPr>
          <w:rFonts w:ascii="DejaVu Sans" w:eastAsia="DejaVu Sans" w:hAnsi="DejaVu Sans" w:cs="DejaVu Sans"/>
          <w:b/>
          <w:bCs/>
          <w:color w:val="0000EE"/>
          <w:u w:val="single" w:color="0000EE"/>
        </w:rPr>
        <w:t>‧</w:t>
      </w:r>
      <w:r>
        <w:rPr>
          <w:b/>
          <w:bCs/>
          <w:color w:val="0000EE"/>
          <w:u w:val="single" w:color="0000EE"/>
        </w:rPr>
        <w:t>賈西亞</w:t>
      </w:r>
      <w:r>
        <w:rPr>
          <w:rFonts w:ascii="DejaVu Sans" w:eastAsia="DejaVu Sans" w:hAnsi="DejaVu Sans" w:cs="DejaVu Sans"/>
          <w:b/>
          <w:bCs/>
          <w:color w:val="0000EE"/>
          <w:u w:val="single" w:color="0000EE"/>
        </w:rPr>
        <w:t>‧</w:t>
      </w:r>
      <w:r>
        <w:rPr>
          <w:b/>
          <w:bCs/>
          <w:color w:val="0000EE"/>
          <w:u w:val="single" w:color="0000EE"/>
        </w:rPr>
        <w:t>馬奎斯</w:t>
      </w:r>
      <w:r>
        <w:rPr>
          <w:b/>
          <w:bCs/>
          <w:color w:val="0000EE"/>
          <w:u w:val="single" w:color="0000EE"/>
        </w:rPr>
        <w:fldChar w:fldCharType="end"/>
      </w:r>
      <w:r>
        <w:rPr>
          <w:b/>
          <w:bCs/>
          <w:color w:val="0000EE"/>
          <w:u w:val="single" w:color="0000EE"/>
        </w:rPr>
        <w:br/>
      </w:r>
      <w:r>
        <w:t>[簡介] 諾貝爾文學獎大師馬奎斯最膾炙人口的代表作，也是魔幻寫實主義最偉大的不朽經典。馬奎斯藉由波恩地亞家族宛如夢幻泡影般的興衰起落，創造出一個涵蓋愛情與戰爭、政治與宗教、歷史與神話、生存與死亡的想像世界，不僅寫盡了人生的悲歡離合，也訴盡了生命的虛幻與孤寂。</w:t>
      </w:r>
    </w:p>
    <w:p>
      <w:pPr>
        <w:spacing w:before="240" w:after="240"/>
      </w:pPr>
      <w:r>
        <w:t> </w:t>
      </w:r>
    </w:p>
    <w:p>
      <w:pPr>
        <w:spacing w:before="240" w:after="240"/>
      </w:pPr>
      <w:r>
        <w:fldChar w:fldCharType="begin"/>
      </w:r>
      <w:r>
        <w:instrText xml:space="preserve"> HYPERLINK "http://www.lib.ntnu.edu.tw/holding/doQuickSearch.jsp?action=view&amp;param=%2Fsearch*cht%3F%2Ft%257Bu84BC%257D%257Bu8805%257D%257Bu738B%257D%2Ft%257B215567%257D%257B215736%257D%257B214b33%257D%2F1%252C3%252C8%252CB%2Fframeset%26FF%3Dt%7B215567%7D%7B215736%7D%7B214b33%7D%266%252C%252C6" </w:instrText>
      </w:r>
      <w:r>
        <w:fldChar w:fldCharType="separate"/>
      </w:r>
      <w:r>
        <w:rPr>
          <w:b/>
          <w:bCs/>
          <w:color w:val="0000EE"/>
          <w:u w:val="single" w:color="0000EE"/>
        </w:rPr>
        <w:t>蒼蠅王 / 威廉．高汀</w:t>
      </w:r>
      <w:r>
        <w:rPr>
          <w:b/>
          <w:bCs/>
          <w:color w:val="0000EE"/>
          <w:u w:val="single" w:color="0000EE"/>
        </w:rPr>
        <w:fldChar w:fldCharType="end"/>
      </w:r>
      <w:r>
        <w:rPr>
          <w:b/>
          <w:bCs/>
          <w:color w:val="0000EE"/>
          <w:u w:val="single" w:color="0000EE"/>
        </w:rPr>
        <w:br/>
      </w:r>
      <w:r>
        <w:t>[簡介] 戰爭爆發。一群孩子搭乘飛機避難，不料途中卻遭到攻擊，迫降在無人的荒島。所幸美麗的珊瑚礁島猶如世外桃源，孩子們在這裡一面等待救援，一面想辦法建立秩序和滿足生活的需要。但隨著時間推移，孩子們的秩序漸漸散漫，衝突日益加劇，更讓人不安的是，白天如同樂園的小島，每當黑夜降臨，就變了個樣貌，黑漆漆的樹林裡彷彿有什麼東西潛伏著，伺機而動。不斷加深的恐懼侵蝕著孩子的心，直到有一天，他們辛苦建立起來的文明世界徹底崩壞……</w:t>
      </w:r>
    </w:p>
    <w:p>
      <w:pPr>
        <w:spacing w:before="240" w:after="240"/>
      </w:pPr>
      <w:r>
        <w:t> </w:t>
      </w:r>
    </w:p>
    <w:p>
      <w:pPr>
        <w:spacing w:before="240" w:after="240"/>
      </w:pPr>
      <w:r>
        <w:fldChar w:fldCharType="begin"/>
      </w:r>
      <w:r>
        <w:instrText xml:space="preserve"> HYPERLINK "http://www.lib.ntnu.edu.tw/holding/doQuickSearch.jsp" </w:instrText>
      </w:r>
      <w:r>
        <w:fldChar w:fldCharType="separate"/>
      </w:r>
      <w:r>
        <w:rPr>
          <w:b/>
          <w:bCs/>
          <w:color w:val="0000EE"/>
          <w:u w:val="single" w:color="0000EE"/>
        </w:rPr>
        <w:t>倖存者0 / 安生正</w:t>
      </w:r>
      <w:r>
        <w:rPr>
          <w:b/>
          <w:bCs/>
          <w:color w:val="0000EE"/>
          <w:u w:val="single" w:color="0000EE"/>
        </w:rPr>
        <w:fldChar w:fldCharType="end"/>
      </w:r>
      <w:r>
        <w:rPr>
          <w:b/>
          <w:bCs/>
          <w:color w:val="0000EE"/>
          <w:u w:val="single" w:color="0000EE"/>
        </w:rPr>
        <w:br/>
      </w:r>
      <w:r>
        <w:t>[簡介] 在北海道根室半島外海的海上鑽油平台上，發現所有員工化作死狀悽慘的屍體。政府命令陸上自衛官少校迴田與傳染病學者富樫等人，阻止災情繼續擴大。然而，在他們發現某項法則之前，同樣的慘劇已在北海道這片島嶼上發生──。他們將要面對的是前所未有的危機！本作以浩大規模為場景，描寫主人翁迎戰未知的恐懼。日本第11回「這本推理小說了不起！」大獎得獎作品。</w:t>
      </w:r>
    </w:p>
    <w:p>
      <w:pPr>
        <w:spacing w:before="240" w:after="240"/>
      </w:pPr>
      <w:r>
        <w:t> </w:t>
      </w:r>
    </w:p>
    <w:p>
      <w:pPr>
        <w:spacing w:before="240" w:after="240"/>
      </w:pPr>
      <w:r>
        <w:fldChar w:fldCharType="begin"/>
      </w:r>
      <w:r>
        <w:instrText xml:space="preserve"> HYPERLINK "http://www.lib.ntnu.edu.tw/holding/doQuickSearch.jsp" </w:instrText>
      </w:r>
      <w:r>
        <w:fldChar w:fldCharType="separate"/>
      </w:r>
      <w:r>
        <w:rPr>
          <w:b/>
          <w:bCs/>
          <w:color w:val="0000EE"/>
          <w:u w:val="single" w:color="0000EE"/>
        </w:rPr>
        <w:t>蘇菲的日記 / Dora Musielak</w:t>
      </w:r>
      <w:r>
        <w:rPr>
          <w:b/>
          <w:bCs/>
          <w:color w:val="0000EE"/>
          <w:u w:val="single" w:color="0000EE"/>
        </w:rPr>
        <w:fldChar w:fldCharType="end"/>
      </w:r>
      <w:r>
        <w:rPr>
          <w:b/>
          <w:bCs/>
          <w:color w:val="0000EE"/>
          <w:u w:val="single" w:color="0000EE"/>
        </w:rPr>
        <w:br/>
      </w:r>
      <w:r>
        <w:t>[簡介] 由法國數學家蘇菲</w:t>
      </w:r>
      <w:r>
        <w:rPr>
          <w:rFonts w:ascii="DejaVu Sans" w:eastAsia="DejaVu Sans" w:hAnsi="DejaVu Sans" w:cs="DejaVu Sans"/>
        </w:rPr>
        <w:t>‧</w:t>
      </w:r>
      <w:r>
        <w:t>熱爾曼所啟發的小說作品。內容是以日記的形式，描述在法國大革命期間，一個女孩自修數學的成長故事。從故事中不僅能看到一個不平凡女孩的學習之旅，還能看到1789-1794年間，當時巴黎混亂社會的真實記述，而她後來也成為數學史上第一位且唯一一位對費馬最後定理之證明有實質貢獻的女性。</w:t>
      </w:r>
    </w:p>
    <w:p>
      <w:pPr>
        <w:spacing w:before="240" w:after="240"/>
      </w:pPr>
      <w:r>
        <w:t> </w:t>
      </w:r>
    </w:p>
    <w:p>
      <w:pPr>
        <w:spacing w:before="240" w:after="240"/>
      </w:pPr>
      <w:r>
        <w:fldChar w:fldCharType="begin"/>
      </w:r>
      <w:r>
        <w:instrText xml:space="preserve"> HYPERLINK "http://www.lib.ntnu.edu.tw/holding/doQuickSearch.jsp" </w:instrText>
      </w:r>
      <w:r>
        <w:fldChar w:fldCharType="separate"/>
      </w:r>
      <w:r>
        <w:rPr>
          <w:b/>
          <w:bCs/>
          <w:color w:val="0000EE"/>
          <w:u w:val="single" w:color="0000EE"/>
        </w:rPr>
        <w:t>渺小一生 / 柳原漢雅</w:t>
      </w:r>
      <w:r>
        <w:rPr>
          <w:b/>
          <w:bCs/>
          <w:color w:val="0000EE"/>
          <w:u w:val="single" w:color="0000EE"/>
        </w:rPr>
        <w:fldChar w:fldCharType="end"/>
      </w:r>
      <w:r>
        <w:rPr>
          <w:b/>
          <w:bCs/>
          <w:color w:val="0000EE"/>
          <w:u w:val="single" w:color="0000EE"/>
        </w:rPr>
        <w:br/>
      </w:r>
      <w:r>
        <w:t>[簡介] 四個大學好友，畢業後來到紐約闖蕩，在這個花花世界各擅勝場，也嘗盡了傷痛與歡愉……從青春年華到人生終曲，在生命最深的那個黑洞，纏人的回憶是吸音的彈簧，而友誼是上方唯一的光亮，與垂下的救命索。</w:t>
      </w:r>
    </w:p>
    <w:p>
      <w:pPr>
        <w:spacing w:before="240" w:after="240"/>
      </w:pPr>
      <w:r>
        <w:t> </w:t>
      </w:r>
    </w:p>
    <w:p>
      <w:pPr>
        <w:spacing w:before="240" w:after="240"/>
      </w:pPr>
      <w:r>
        <w:rPr>
          <w:b/>
          <w:bCs/>
        </w:rPr>
        <w:t>[ 點擊圖片即可觀看 阿獅說故事-書香日的傳說]</w:t>
      </w:r>
    </w:p>
    <w:p>
      <w:r>
        <w:fldChar w:fldCharType="begin"/>
      </w:r>
      <w:r>
        <w:instrText xml:space="preserve"> HYPERLINK "https://www.facebook.com/ntnulib.m/videos/258957001950286/" </w:instrText>
      </w:r>
      <w:r>
        <w:fldChar w:fldCharType="separate"/>
      </w:r>
      <w: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【公館分館】世界書香日活動報導</w:t>
      </w:r>
    </w:p>
    <w:p/>
    <w:p>
      <w:pPr>
        <w:spacing w:before="240" w:after="240"/>
        <w:jc w:val="right"/>
      </w:pPr>
      <w:r>
        <w:t>公館分館</w:t>
      </w:r>
    </w:p>
    <w:p>
      <w:pPr>
        <w:spacing w:before="240" w:after="240"/>
      </w:pPr>
      <w:r>
        <w:t> </w:t>
      </w:r>
    </w:p>
    <w:p>
      <w:pPr>
        <w:spacing w:before="240" w:after="240"/>
      </w:pPr>
      <w:r>
        <w:t>423世界書香日，每年的這一天，本館總是會為到館借書的讀者們獻上一朵玫瑰花，今年因應COVID-19疫情，書香日活動改成線上活動與讀者們共度佳節。</w:t>
      </w:r>
    </w:p>
    <w:p>
      <w:pPr>
        <w:spacing w:before="240" w:after="240"/>
      </w:pPr>
      <w:r>
        <w:t>公館分館因應社群媒體的流行設計了「十項服務中，哪一項是假的」活動。師生們的反應十分熱烈，總共有103位讀者參與留言回覆。</w:t>
      </w:r>
    </w:p>
    <w:p>
      <w:pPr>
        <w:spacing w:before="240" w:after="240"/>
      </w:pPr>
      <w:r>
        <w:t>你猜對了嗎？</w:t>
      </w:r>
    </w:p>
    <w:p>
      <w:pPr>
        <w:spacing w:before="240" w:after="240"/>
      </w:pPr>
      <w:r>
        <w:t>答案是6，圖書館沒有安裝OFFICE軟體的服務哦！</w:t>
      </w:r>
    </w:p>
    <w:p>
      <w:pPr>
        <w:spacing w:before="240" w:after="240"/>
      </w:pPr>
      <w:r>
        <w:t>而其中的3.彈鋼琴，有些同學表示十分訝異，在圖書館怎麼能彈鋼琴啊！？</w:t>
      </w:r>
    </w:p>
    <w:p>
      <w:pPr>
        <w:spacing w:before="240" w:after="240"/>
      </w:pPr>
      <w:r>
        <w:t>是的！沒錯！彈鋼琴可以說是公館分館的特別服務之一，座落在二樓的鋼琴並不是要辦演奏會用的，而是提供給同學自娛用的，學習累了，想放鬆一下，可以來彈鋼琴給自己聽哦！另外，有些同學也許是住宿舍，是特意要來練習鋼琴技巧的，歡迎多加利用！但別忘了，需要使用耳機，在圖書館美好的音樂就自己享用就好囉！</w:t>
      </w:r>
    </w:p>
    <w:p>
      <w:pPr>
        <w:spacing w:before="240" w:after="240"/>
      </w:pPr>
      <w:r>
        <w:t> </w:t>
      </w:r>
    </w:p>
    <w:p>
      <w:pPr>
        <w:spacing w:before="240" w:after="240"/>
      </w:pPr>
      <w:r>
        <w:rPr>
          <w:b/>
          <w:bCs/>
        </w:rPr>
        <w:t>使用鋼琴注意事項：</w:t>
      </w:r>
    </w:p>
    <w:p>
      <w:pPr>
        <w:numPr>
          <w:ilvl w:val="0"/>
          <w:numId w:val="2"/>
        </w:numPr>
        <w:spacing w:before="240"/>
        <w:ind w:left="720" w:hanging="329"/>
        <w:jc w:val="left"/>
      </w:pPr>
      <w:r>
        <w:t>使用前請至一樓服務台登記。</w:t>
      </w:r>
    </w:p>
    <w:p>
      <w:pPr>
        <w:numPr>
          <w:ilvl w:val="0"/>
          <w:numId w:val="2"/>
        </w:numPr>
        <w:spacing w:after="240"/>
        <w:ind w:left="720" w:hanging="329"/>
        <w:jc w:val="left"/>
      </w:pPr>
      <w:r>
        <w:t>一樓服務台提供耳機外借，但目前為疫情期間，請自備耳機。（耳機頭如果跟鋼琴不符，可至一樓服務台借用轉接頭。）</w:t>
      </w:r>
    </w:p>
    <w:p>
      <w:pPr>
        <w:spacing w:before="240" w:after="240"/>
      </w:pPr>
      <w:r>
        <w:t> </w:t>
      </w:r>
    </w:p>
    <w:p>
      <w:pPr>
        <w:spacing w:before="240" w:after="240"/>
      </w:pPr>
      <w:r>
        <w:t>其他各式服務，也歡迎師生們多加利用！</w:t>
      </w:r>
    </w:p>
    <w:p>
      <w:pPr>
        <w:spacing w:before="240" w:after="240"/>
      </w:pPr>
      <w:r>
        <w:t>像是9.跨館付費影印論文，是屬於NDDS館際合作服務的一環，另外我們還有RapidILL的免費西文論文複印服務，有同學在活動貼文留言RapidILL方便又快速呢! 而除了上述的9種外，圖書館還有很多很多其他服務哦～一起來探索吧！</w:t>
      </w:r>
    </w:p>
    <w:p>
      <w:pPr>
        <w:spacing w:before="240" w:after="240"/>
      </w:pPr>
      <w:r>
        <w:t> </w:t>
      </w:r>
    </w:p>
    <w:p>
      <w:pPr>
        <w:spacing w:before="240" w:after="240"/>
      </w:pPr>
      <w:r>
        <w:t>＊關注公館分館Facebook粉絲專頁（</w:t>
      </w:r>
      <w:bookmarkEnd w:id="6"/>
      <w:r>
        <w:fldChar w:fldCharType="begin"/>
      </w:r>
      <w:r>
        <w:instrText xml:space="preserve"> HYPERLINK "http://fb.me/ntnulib.s" </w:instrText>
      </w:r>
      <w:r>
        <w:fldChar w:fldCharType="separate"/>
      </w:r>
      <w:r>
        <w:rPr>
          <w:color w:val="0000EE"/>
          <w:u w:val="single" w:color="0000EE"/>
        </w:rPr>
        <w:t>http://fb.me/ntnulib.s</w:t>
      </w:r>
      <w:r>
        <w:rPr>
          <w:color w:val="0000EE"/>
          <w:u w:val="single" w:color="0000EE"/>
        </w:rPr>
        <w:fldChar w:fldCharType="end"/>
      </w:r>
      <w:r>
        <w:t>），隨時掌握各式消息。</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multilevel"/>
    <w:tmpl w:val="00000002"/>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